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04432" w:rsidRDefault="00850A22">
      <w:r>
        <w:rPr>
          <w:noProof/>
        </w:rPr>
        <w:pict>
          <v:shapetype id="_x0000_t202" coordsize="21600,21600" o:spt="202" path="m0,0l0,21600,21600,21600,21600,0xe">
            <v:stroke joinstyle="miter"/>
            <v:path gradientshapeok="t" o:connecttype="rect"/>
          </v:shapetype>
          <v:shape id="_x0000_s2050" type="#_x0000_t202" style="position:absolute;margin-left:54pt;margin-top:78.1pt;width:180pt;height:93.6pt;z-index:251658240;mso-wrap-edited:f;mso-position-horizontal-relative:page;mso-position-vertical-relative:page" wrapcoords="0 0 21600 0 21600 21600 0 21600 0 0" filled="f" stroked="f">
            <v:fill o:detectmouseclick="t"/>
            <v:textbox style="mso-next-textbox:#_x0000_s2050" inset=",7.2pt,,7.2pt">
              <w:txbxContent>
                <w:p w:rsidR="00766B18" w:rsidRPr="00B164B6" w:rsidRDefault="00850A22" w:rsidP="00104432">
                  <w:pPr>
                    <w:pStyle w:val="Heading3"/>
                    <w:rPr>
                      <w:rFonts w:ascii="Abadi MT Condensed Light" w:hAnsi="Abadi MT Condensed Light"/>
                      <w:color w:val="99CCFF"/>
                      <w:sz w:val="44"/>
                    </w:rPr>
                  </w:pPr>
                  <w:r w:rsidRPr="00B164B6">
                    <w:rPr>
                      <w:rFonts w:ascii="Abadi MT Condensed Light" w:hAnsi="Abadi MT Condensed Light"/>
                      <w:color w:val="99CCFF"/>
                      <w:sz w:val="44"/>
                    </w:rPr>
                    <w:t>Scrapbooking your child’s hospital journey</w:t>
                  </w:r>
                </w:p>
              </w:txbxContent>
            </v:textbox>
            <w10:wrap type="tight" anchorx="page" anchory="page"/>
          </v:shape>
        </w:pict>
      </w:r>
      <w:r>
        <w:rPr>
          <w:noProof/>
        </w:rPr>
        <w:pict>
          <v:shape id="_x0000_s2077" type="#_x0000_t202" style="position:absolute;margin-left:266.2pt;margin-top:541.95pt;width:260.05pt;height:29.55pt;z-index:251688960;mso-wrap-edited:f;mso-position-horizontal-relative:page;mso-position-vertical-relative:page" wrapcoords="0 0 21600 0 21600 21600 0 21600 0 0" filled="f" stroked="f">
            <v:fill o:detectmouseclick="t"/>
            <v:textbox style="mso-next-textbox:#_x0000_s2077" inset=",0,,0">
              <w:txbxContent>
                <w:p w:rsidR="00766B18" w:rsidRPr="00944359" w:rsidRDefault="00850A22" w:rsidP="00104432">
                  <w:pPr>
                    <w:pStyle w:val="Footer"/>
                    <w:rPr>
                      <w:rFonts w:ascii="Abadi MT Condensed Light" w:hAnsi="Abadi MT Condensed Light"/>
                      <w:color w:val="FFFFFF" w:themeColor="background1"/>
                      <w:sz w:val="28"/>
                    </w:rPr>
                  </w:pPr>
                  <w:r w:rsidRPr="00944359">
                    <w:rPr>
                      <w:rFonts w:ascii="Abadi MT Condensed Light" w:hAnsi="Abadi MT Condensed Light"/>
                      <w:color w:val="FFFFFF" w:themeColor="background1"/>
                      <w:sz w:val="28"/>
                    </w:rPr>
                    <w:t>www.brighterdaysforhospitalstays</w:t>
                  </w:r>
                  <w:r>
                    <w:rPr>
                      <w:rFonts w:ascii="Abadi MT Condensed Light" w:hAnsi="Abadi MT Condensed Light"/>
                      <w:color w:val="FFFFFF" w:themeColor="background1"/>
                      <w:sz w:val="28"/>
                    </w:rPr>
                    <w:t>.weebly</w:t>
                  </w:r>
                  <w:r w:rsidRPr="00944359">
                    <w:rPr>
                      <w:rFonts w:ascii="Abadi MT Condensed Light" w:hAnsi="Abadi MT Condensed Light"/>
                      <w:color w:val="FFFFFF" w:themeColor="background1"/>
                      <w:sz w:val="28"/>
                    </w:rPr>
                    <w:t>.com</w:t>
                  </w:r>
                </w:p>
              </w:txbxContent>
            </v:textbox>
            <w10:wrap type="tight" anchorx="page" anchory="page"/>
          </v:shape>
        </w:pict>
      </w:r>
      <w:r>
        <w:rPr>
          <w:noProof/>
        </w:rPr>
        <w:pict>
          <v:shape id="_x0000_s2078" type="#_x0000_t202" style="position:absolute;margin-left:243.2pt;margin-top:518.2pt;width:306pt;height:25.2pt;z-index:251689984;mso-wrap-edited:f;mso-position-horizontal-relative:page;mso-position-vertical-relative:page" wrapcoords="0 0 21600 0 21600 21600 0 21600 0 0" filled="f" stroked="f">
            <v:fill o:detectmouseclick="t"/>
            <v:textbox style="mso-next-textbox:#_x0000_s2078" inset=",0,,0">
              <w:txbxContent>
                <w:p w:rsidR="00766B18" w:rsidRPr="00B164B6" w:rsidRDefault="00850A22" w:rsidP="00104432">
                  <w:pPr>
                    <w:pStyle w:val="Organization"/>
                    <w:rPr>
                      <w:rFonts w:ascii="Abadi MT Condensed Light" w:hAnsi="Abadi MT Condensed Light"/>
                      <w:color w:val="ECAAFA" w:themeColor="accent6" w:themeTint="66"/>
                    </w:rPr>
                  </w:pPr>
                  <w:r w:rsidRPr="00B164B6">
                    <w:rPr>
                      <w:rFonts w:ascii="Abadi MT Condensed Light" w:hAnsi="Abadi MT Condensed Light"/>
                      <w:color w:val="ECAAFA" w:themeColor="accent6" w:themeTint="66"/>
                    </w:rPr>
                    <w:t>Brighter Days for Hospital Stays</w:t>
                  </w:r>
                </w:p>
              </w:txbxContent>
            </v:textbox>
            <w10:wrap type="tight" anchorx="page" anchory="page"/>
          </v:shape>
        </w:pict>
      </w:r>
      <w:r>
        <w:rPr>
          <w:noProof/>
        </w:rPr>
        <w:drawing>
          <wp:anchor distT="0" distB="0" distL="118745" distR="118745" simplePos="0" relativeHeight="251692033" behindDoc="0" locked="0" layoutInCell="1" allowOverlap="1">
            <wp:simplePos x="0" y="0"/>
            <wp:positionH relativeFrom="page">
              <wp:posOffset>774700</wp:posOffset>
            </wp:positionH>
            <wp:positionV relativeFrom="page">
              <wp:posOffset>5016500</wp:posOffset>
            </wp:positionV>
            <wp:extent cx="2119630" cy="1597025"/>
            <wp:effectExtent l="50800" t="50800" r="39370" b="409575"/>
            <wp:wrapTight wrapText="bothSides">
              <wp:wrapPolygon edited="0">
                <wp:start x="1294" y="-687"/>
                <wp:lineTo x="-518" y="344"/>
                <wp:lineTo x="-518" y="27140"/>
                <wp:lineTo x="22001" y="27140"/>
                <wp:lineTo x="22001" y="24735"/>
                <wp:lineTo x="20966" y="21299"/>
                <wp:lineTo x="21484" y="21299"/>
                <wp:lineTo x="22001" y="18551"/>
                <wp:lineTo x="22001" y="2061"/>
                <wp:lineTo x="21484" y="687"/>
                <wp:lineTo x="20189" y="-687"/>
                <wp:lineTo x="1294" y="-687"/>
              </wp:wrapPolygon>
            </wp:wrapTight>
            <wp:docPr id="24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6"/>
                    <a:stretch>
                      <a:fillRect/>
                    </a:stretch>
                  </pic:blipFill>
                  <pic:spPr>
                    <a:xfrm>
                      <a:off x="0" y="0"/>
                      <a:ext cx="2119630" cy="159702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_x0000_s2053" type="#_x0000_t202" style="position:absolute;margin-left:54pt;margin-top:174.85pt;width:180pt;height:203.5pt;z-index:251659264;mso-wrap-edited:f;mso-position-horizontal-relative:page;mso-position-vertical-relative:page" wrapcoords="0 0 21600 0 21600 21600 0 21600 0 0" mv:complextextbox="1" filled="f" stroked="f">
            <v:fill o:detectmouseclick="t"/>
            <v:textbox style="mso-next-textbox:#_x0000_s2053" inset=",7.2pt,,7.2pt">
              <w:txbxContent>
                <w:p w:rsidR="00766B18" w:rsidRPr="00530BD7" w:rsidRDefault="00850A22" w:rsidP="00104432">
                  <w:pPr>
                    <w:pStyle w:val="BodyText"/>
                    <w:rPr>
                      <w:rFonts w:ascii="Abadi MT Condensed Light" w:hAnsi="Abadi MT Condensed Light"/>
                      <w:sz w:val="28"/>
                    </w:rPr>
                  </w:pPr>
                  <w:r w:rsidRPr="00530BD7">
                    <w:rPr>
                      <w:rFonts w:ascii="Abadi MT Condensed Light" w:hAnsi="Abadi MT Condensed Light" w:cs="Arial"/>
                      <w:color w:val="FFFFFF"/>
                      <w:sz w:val="28"/>
                      <w:szCs w:val="28"/>
                    </w:rPr>
                    <w:t>When a child is hospitalized, for an extended period of time, it is undeniably stressful for parents. One way in which to cope with this immense level of stress is to discu</w:t>
                  </w:r>
                  <w:r w:rsidRPr="00530BD7">
                    <w:rPr>
                      <w:rFonts w:ascii="Abadi MT Condensed Light" w:hAnsi="Abadi MT Condensed Light" w:cs="Arial"/>
                      <w:color w:val="FFFFFF"/>
                      <w:sz w:val="28"/>
                      <w:szCs w:val="28"/>
                    </w:rPr>
                    <w:t>ss hopes and fears with others in the same situation. What better way for all of these parents to come together and unwind than by all creating scrapbooks of their children’s hospital journeys?</w:t>
                  </w:r>
                </w:p>
              </w:txbxContent>
            </v:textbox>
            <w10:wrap type="tight" anchorx="page" anchory="page"/>
          </v:shape>
        </w:pict>
      </w:r>
      <w:r>
        <w:rPr>
          <w:noProof/>
        </w:rPr>
        <w:pict>
          <v:shape id="_x0000_s2058" type="#_x0000_t202" style="position:absolute;margin-left:306.15pt;margin-top:271.9pt;width:180pt;height:236.9pt;z-index:251671552;mso-wrap-edited:f;mso-position-horizontal-relative:page;mso-position-vertical-relative:page" wrapcoords="0 0 21600 0 21600 21600 0 21600 0 0" mv:complextextbox="1" filled="f" stroked="f">
            <v:fill o:detectmouseclick="t"/>
            <v:textbox style="mso-next-textbox:#_x0000_s2058" inset=",7.2pt,,7.2pt">
              <w:txbxContent>
                <w:p w:rsidR="00766B18" w:rsidRPr="00530BD7" w:rsidRDefault="00850A22" w:rsidP="00530BD7">
                  <w:pPr>
                    <w:jc w:val="center"/>
                    <w:rPr>
                      <w:rFonts w:ascii="Abadi MT Condensed Light" w:hAnsi="Abadi MT Condensed Light"/>
                      <w:color w:val="FFFFFF" w:themeColor="background1"/>
                    </w:rPr>
                  </w:pPr>
                  <w:r w:rsidRPr="00530BD7">
                    <w:rPr>
                      <w:rFonts w:ascii="Abadi MT Condensed Light" w:hAnsi="Abadi MT Condensed Light" w:cs="Arial"/>
                      <w:color w:val="FFFFFF" w:themeColor="background1"/>
                      <w:szCs w:val="28"/>
                    </w:rPr>
                    <w:t>Lauren Steinitz, a high school senior from Mahopac, New Yor</w:t>
                  </w:r>
                  <w:r w:rsidRPr="00530BD7">
                    <w:rPr>
                      <w:rFonts w:ascii="Abadi MT Condensed Light" w:hAnsi="Abadi MT Condensed Light" w:cs="Arial"/>
                      <w:color w:val="FFFFFF" w:themeColor="background1"/>
                      <w:szCs w:val="28"/>
                    </w:rPr>
                    <w:t xml:space="preserve">k, has spent the past </w:t>
                  </w:r>
                  <w:r>
                    <w:rPr>
                      <w:rFonts w:ascii="Abadi MT Condensed Light" w:hAnsi="Abadi MT Condensed Light" w:cs="Arial"/>
                      <w:color w:val="FFFFFF" w:themeColor="background1"/>
                      <w:szCs w:val="28"/>
                    </w:rPr>
                    <w:t>twelve</w:t>
                  </w:r>
                  <w:r w:rsidRPr="00530BD7">
                    <w:rPr>
                      <w:rFonts w:ascii="Abadi MT Condensed Light" w:hAnsi="Abadi MT Condensed Light" w:cs="Arial"/>
                      <w:color w:val="FFFFFF" w:themeColor="background1"/>
                      <w:szCs w:val="28"/>
                    </w:rPr>
                    <w:t xml:space="preserve"> years of her life as a Girl Scout, during which she has received both the Bronze and Silver Awards. Now, as an Ambassador Girl Scout, Steinitz is stri</w:t>
                  </w:r>
                  <w:r>
                    <w:rPr>
                      <w:rFonts w:ascii="Abadi MT Condensed Light" w:hAnsi="Abadi MT Condensed Light" w:cs="Arial"/>
                      <w:color w:val="FFFFFF" w:themeColor="background1"/>
                      <w:szCs w:val="28"/>
                    </w:rPr>
                    <w:t>ving to achieve the Gold Award.</w:t>
                  </w:r>
                  <w:r w:rsidRPr="00530BD7">
                    <w:rPr>
                      <w:rFonts w:ascii="Abadi MT Condensed Light" w:hAnsi="Abadi MT Condensed Light" w:cs="Arial"/>
                      <w:color w:val="FFFFFF" w:themeColor="background1"/>
                      <w:szCs w:val="28"/>
                    </w:rPr>
                    <w:t xml:space="preserve"> From the commencement of her Gold Award "Take Action" project, Steinitz knew that she wanted to make a difference in the lives of families in need. Since being in the hospital must be a</w:t>
                  </w:r>
                  <w:r>
                    <w:rPr>
                      <w:rFonts w:ascii="Abadi MT Condensed Light" w:hAnsi="Abadi MT Condensed Light" w:cs="Arial"/>
                      <w:color w:val="FFFFFF" w:themeColor="background1"/>
                      <w:szCs w:val="28"/>
                    </w:rPr>
                    <w:t xml:space="preserve">n overwhelming experience for both a family and their </w:t>
                  </w:r>
                  <w:r w:rsidRPr="00530BD7">
                    <w:rPr>
                      <w:rFonts w:ascii="Abadi MT Condensed Light" w:hAnsi="Abadi MT Condensed Light" w:cs="Arial"/>
                      <w:color w:val="FFFFFF" w:themeColor="background1"/>
                      <w:szCs w:val="28"/>
                    </w:rPr>
                    <w:t>child, she hoped</w:t>
                  </w:r>
                  <w:r w:rsidRPr="00530BD7">
                    <w:rPr>
                      <w:rFonts w:ascii="Abadi MT Condensed Light" w:hAnsi="Abadi MT Condensed Light" w:cs="Arial"/>
                      <w:color w:val="FFFFFF" w:themeColor="background1"/>
                      <w:szCs w:val="28"/>
                    </w:rPr>
                    <w:t xml:space="preserve"> to do something to ease the anxiety that </w:t>
                  </w:r>
                  <w:r>
                    <w:rPr>
                      <w:rFonts w:ascii="Abadi MT Condensed Light" w:hAnsi="Abadi MT Condensed Light" w:cs="Arial"/>
                      <w:color w:val="FFFFFF" w:themeColor="background1"/>
                      <w:szCs w:val="28"/>
                    </w:rPr>
                    <w:t>a family</w:t>
                  </w:r>
                  <w:r w:rsidRPr="00530BD7">
                    <w:rPr>
                      <w:rFonts w:ascii="Abadi MT Condensed Light" w:hAnsi="Abadi MT Condensed Light" w:cs="Arial"/>
                      <w:color w:val="FFFFFF" w:themeColor="background1"/>
                      <w:szCs w:val="28"/>
                    </w:rPr>
                    <w:t xml:space="preserve"> may feel while </w:t>
                  </w:r>
                  <w:r>
                    <w:rPr>
                      <w:rFonts w:ascii="Abadi MT Condensed Light" w:hAnsi="Abadi MT Condensed Light" w:cs="Arial"/>
                      <w:color w:val="FFFFFF" w:themeColor="background1"/>
                      <w:szCs w:val="28"/>
                    </w:rPr>
                    <w:t xml:space="preserve">a child is </w:t>
                  </w:r>
                  <w:r w:rsidRPr="00530BD7">
                    <w:rPr>
                      <w:rFonts w:ascii="Abadi MT Condensed Light" w:hAnsi="Abadi MT Condensed Light" w:cs="Arial"/>
                      <w:color w:val="FFFFFF" w:themeColor="background1"/>
                      <w:szCs w:val="28"/>
                    </w:rPr>
                    <w:t>being hospitalized.</w:t>
                  </w:r>
                </w:p>
              </w:txbxContent>
            </v:textbox>
            <w10:wrap type="tight" anchorx="page" anchory="page"/>
          </v:shape>
        </w:pict>
      </w:r>
      <w:r>
        <w:rPr>
          <w:noProof/>
        </w:rPr>
        <w:drawing>
          <wp:anchor distT="0" distB="0" distL="118745" distR="118745" simplePos="0" relativeHeight="251692034" behindDoc="0" locked="0" layoutInCell="1" allowOverlap="1">
            <wp:simplePos x="0" y="0"/>
            <wp:positionH relativeFrom="page">
              <wp:posOffset>4305300</wp:posOffset>
            </wp:positionH>
            <wp:positionV relativeFrom="page">
              <wp:posOffset>673100</wp:posOffset>
            </wp:positionV>
            <wp:extent cx="1460500" cy="1826260"/>
            <wp:effectExtent l="76200" t="50800" r="38100" b="485140"/>
            <wp:wrapTight wrapText="bothSides">
              <wp:wrapPolygon edited="0">
                <wp:start x="1503" y="-601"/>
                <wp:lineTo x="-376" y="601"/>
                <wp:lineTo x="-1127" y="27338"/>
                <wp:lineTo x="22163" y="27338"/>
                <wp:lineTo x="22163" y="1502"/>
                <wp:lineTo x="21412" y="0"/>
                <wp:lineTo x="19534" y="-601"/>
                <wp:lineTo x="1503" y="-601"/>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7"/>
                    <a:stretch>
                      <a:fillRect/>
                    </a:stretch>
                  </pic:blipFill>
                  <pic:spPr>
                    <a:xfrm>
                      <a:off x="0" y="0"/>
                      <a:ext cx="1460500" cy="182626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_x0000_s2057" type="#_x0000_t202" style="position:absolute;margin-left:306.35pt;margin-top:212.2pt;width:180pt;height:59.05pt;z-index:251670528;mso-wrap-edited:f;mso-position-horizontal-relative:page;mso-position-vertical-relative:page" wrapcoords="0 0 21600 0 21600 21600 0 21600 0 0" filled="f" stroked="f">
            <v:fill o:detectmouseclick="t"/>
            <v:textbox style="mso-next-textbox:#_x0000_s2057" inset=",7.2pt,,7.2pt">
              <w:txbxContent>
                <w:p w:rsidR="00766B18" w:rsidRPr="00B164B6" w:rsidRDefault="00850A22" w:rsidP="00150E5B">
                  <w:pPr>
                    <w:pStyle w:val="Heading2"/>
                    <w:rPr>
                      <w:rFonts w:ascii="Abadi MT Condensed Light" w:hAnsi="Abadi MT Condensed Light"/>
                      <w:color w:val="ECAAFA" w:themeColor="accent6" w:themeTint="66"/>
                      <w:sz w:val="40"/>
                    </w:rPr>
                  </w:pPr>
                  <w:r w:rsidRPr="00B164B6">
                    <w:rPr>
                      <w:rFonts w:ascii="Abadi MT Condensed Light" w:hAnsi="Abadi MT Condensed Light"/>
                      <w:color w:val="ECAAFA" w:themeColor="accent6" w:themeTint="66"/>
                      <w:sz w:val="40"/>
                    </w:rPr>
                    <w:t>Lauren Steinitz, 18</w:t>
                  </w:r>
                </w:p>
                <w:p w:rsidR="00766B18" w:rsidRPr="00B164B6" w:rsidRDefault="00850A22" w:rsidP="00150E5B">
                  <w:pPr>
                    <w:pStyle w:val="Heading2"/>
                    <w:rPr>
                      <w:rFonts w:ascii="Abadi MT Condensed Light" w:hAnsi="Abadi MT Condensed Light"/>
                      <w:color w:val="ECAAFA" w:themeColor="accent6" w:themeTint="66"/>
                      <w:sz w:val="40"/>
                    </w:rPr>
                  </w:pPr>
                  <w:r w:rsidRPr="00B164B6">
                    <w:rPr>
                      <w:rFonts w:ascii="Abadi MT Condensed Light" w:hAnsi="Abadi MT Condensed Light"/>
                      <w:color w:val="ECAAFA" w:themeColor="accent6" w:themeTint="66"/>
                      <w:sz w:val="40"/>
                    </w:rPr>
                    <w:t>New York</w:t>
                  </w:r>
                </w:p>
              </w:txbxContent>
            </v:textbox>
            <w10:wrap type="tight" anchorx="page" anchory="page"/>
          </v:shape>
        </w:pict>
      </w:r>
      <w:r>
        <w:rPr>
          <w:noProof/>
        </w:rPr>
        <w:pict>
          <v:shape id="_x0000_s2080" type="#_x0000_t202" style="position:absolute;margin-left:553.9pt;margin-top:540.4pt;width:198pt;height:39.6pt;z-index:251692032;mso-wrap-edited:f;mso-position-horizontal-relative:page;mso-position-vertical-relative:page" wrapcoords="0 0 21600 0 21600 21600 0 21600 0 0" filled="f" stroked="f">
            <v:fill o:detectmouseclick="t"/>
            <v:textbox style="mso-next-textbox:#_x0000_s2080" inset="0,0,3.6pt,0">
              <w:txbxContent>
                <w:p w:rsidR="00766B18" w:rsidRPr="00CE5FC9" w:rsidRDefault="00850A22" w:rsidP="00104432">
                  <w:pPr>
                    <w:pStyle w:val="Heading4"/>
                    <w:rPr>
                      <w:rFonts w:ascii="Abadi MT Condensed Light" w:hAnsi="Abadi MT Condensed Light"/>
                      <w:color w:val="FFFFFF" w:themeColor="background1"/>
                      <w:sz w:val="32"/>
                    </w:rPr>
                  </w:pPr>
                  <w:r w:rsidRPr="00CE5FC9">
                    <w:rPr>
                      <w:rFonts w:ascii="Abadi MT Condensed Light" w:hAnsi="Abadi MT Condensed Light"/>
                      <w:color w:val="FFFFFF" w:themeColor="background1"/>
                      <w:sz w:val="32"/>
                    </w:rPr>
                    <w:t>By: Lauren Steinitz</w:t>
                  </w:r>
                </w:p>
              </w:txbxContent>
            </v:textbox>
            <w10:wrap type="tight" anchorx="page" anchory="page"/>
          </v:shape>
        </w:pict>
      </w:r>
      <w:r>
        <w:rPr>
          <w:noProof/>
        </w:rPr>
        <w:pict>
          <v:shape id="_x0000_s2079" type="#_x0000_t202" style="position:absolute;margin-left:535.9pt;margin-top:483.9pt;width:3in;height:61.8pt;z-index:251691008;mso-wrap-edited:f;mso-position-horizontal-relative:page;mso-position-vertical-relative:page" wrapcoords="0 0 21600 0 21600 21600 0 21600 0 0" filled="f" stroked="f">
            <v:fill o:detectmouseclick="t"/>
            <v:textbox style="mso-next-textbox:#_x0000_s2079" inset="0,0,3.6pt,0">
              <w:txbxContent>
                <w:p w:rsidR="00766B18" w:rsidRDefault="00850A22" w:rsidP="00104432">
                  <w:pPr>
                    <w:pStyle w:val="Title-Dark"/>
                    <w:rPr>
                      <w:rFonts w:ascii="Abadi MT Condensed Light" w:hAnsi="Abadi MT Condensed Light"/>
                      <w:color w:val="FFFFFF" w:themeColor="background1"/>
                      <w:sz w:val="44"/>
                    </w:rPr>
                  </w:pPr>
                  <w:r w:rsidRPr="00CE5FC9">
                    <w:rPr>
                      <w:rFonts w:ascii="Abadi MT Condensed Light" w:hAnsi="Abadi MT Condensed Light"/>
                      <w:color w:val="FFFFFF" w:themeColor="background1"/>
                      <w:sz w:val="44"/>
                    </w:rPr>
                    <w:t>Girl Scout Gold Award</w:t>
                  </w:r>
                </w:p>
                <w:p w:rsidR="00766B18" w:rsidRPr="00CE5FC9" w:rsidRDefault="00850A22" w:rsidP="00104432">
                  <w:pPr>
                    <w:pStyle w:val="Title-Dark"/>
                    <w:rPr>
                      <w:rFonts w:ascii="Abadi MT Condensed Light" w:hAnsi="Abadi MT Condensed Light"/>
                      <w:color w:val="FFFFFF" w:themeColor="background1"/>
                      <w:sz w:val="44"/>
                    </w:rPr>
                  </w:pPr>
                  <w:r w:rsidRPr="00CE5FC9">
                    <w:rPr>
                      <w:rFonts w:ascii="Abadi MT Condensed Light" w:hAnsi="Abadi MT Condensed Light"/>
                      <w:color w:val="FFFFFF" w:themeColor="background1"/>
                      <w:sz w:val="44"/>
                    </w:rPr>
                    <w:t xml:space="preserve">“Take Action” Project </w:t>
                  </w:r>
                </w:p>
              </w:txbxContent>
            </v:textbox>
            <w10:wrap type="tight" anchorx="page" anchory="page"/>
          </v:shape>
        </w:pict>
      </w:r>
      <w:r>
        <w:rPr>
          <w:noProof/>
        </w:rPr>
        <w:pict>
          <v:shape id="_x0000_s2209" type="#_x0000_t202" style="position:absolute;margin-left:543.75pt;margin-top:349.9pt;width:208.15pt;height:116.7pt;z-index:251672576;mso-wrap-edited:f;mso-position-horizontal-relative:page;mso-position-vertical-relative:page" wrapcoords="0 0 21600 0 21600 21600 0 21600 0 0" o:regroupid="7" filled="f" stroked="f">
            <v:fill o:detectmouseclick="t"/>
            <v:textbox style="mso-next-textbox:#_x0000_s2209" inset=",0,,0">
              <w:txbxContent>
                <w:p w:rsidR="00766B18" w:rsidRPr="00B164B6" w:rsidRDefault="00850A22" w:rsidP="00104432">
                  <w:pPr>
                    <w:pStyle w:val="Subtitle"/>
                    <w:rPr>
                      <w:rFonts w:ascii="Marion Italic" w:hAnsi="Marion Italic"/>
                      <w:color w:val="99CCFF"/>
                      <w:sz w:val="72"/>
                    </w:rPr>
                  </w:pPr>
                  <w:r w:rsidRPr="00B164B6">
                    <w:rPr>
                      <w:rFonts w:ascii="Marion Italic" w:hAnsi="Marion Italic"/>
                      <w:color w:val="99CCFF"/>
                      <w:sz w:val="72"/>
                    </w:rPr>
                    <w:t>Brighter Days</w:t>
                  </w:r>
                </w:p>
                <w:p w:rsidR="00766B18" w:rsidRPr="00B164B6" w:rsidRDefault="00850A22" w:rsidP="00104432">
                  <w:pPr>
                    <w:pStyle w:val="Subtitle"/>
                    <w:rPr>
                      <w:rFonts w:ascii="Marion Italic" w:hAnsi="Marion Italic"/>
                      <w:color w:val="99CCFF"/>
                      <w:sz w:val="72"/>
                    </w:rPr>
                  </w:pPr>
                  <w:r w:rsidRPr="00B164B6">
                    <w:rPr>
                      <w:rFonts w:ascii="Marion Italic" w:hAnsi="Marion Italic"/>
                      <w:color w:val="99CCFF"/>
                      <w:sz w:val="72"/>
                    </w:rPr>
                    <w:t>For</w:t>
                  </w:r>
                </w:p>
                <w:p w:rsidR="00766B18" w:rsidRPr="00B164B6" w:rsidRDefault="00850A22" w:rsidP="00104432">
                  <w:pPr>
                    <w:pStyle w:val="Subtitle"/>
                    <w:rPr>
                      <w:rFonts w:ascii="Marion Italic" w:hAnsi="Marion Italic"/>
                      <w:color w:val="99CCFF"/>
                      <w:sz w:val="72"/>
                    </w:rPr>
                  </w:pPr>
                  <w:r w:rsidRPr="00B164B6">
                    <w:rPr>
                      <w:rFonts w:ascii="Marion Italic" w:hAnsi="Marion Italic"/>
                      <w:color w:val="99CCFF"/>
                      <w:sz w:val="72"/>
                    </w:rPr>
                    <w:t>Hospital Stays</w:t>
                  </w:r>
                </w:p>
              </w:txbxContent>
            </v:textbox>
            <w10:wrap type="tight" anchorx="page" anchory="page"/>
          </v:shape>
        </w:pict>
      </w:r>
      <w:r>
        <w:rPr>
          <w:noProof/>
        </w:rPr>
        <w:drawing>
          <wp:anchor distT="0" distB="0" distL="118745" distR="118745" simplePos="0" relativeHeight="251692035" behindDoc="0" locked="0" layoutInCell="1" allowOverlap="1">
            <wp:simplePos x="0" y="0"/>
            <wp:positionH relativeFrom="page">
              <wp:posOffset>7320280</wp:posOffset>
            </wp:positionH>
            <wp:positionV relativeFrom="page">
              <wp:posOffset>2214880</wp:posOffset>
            </wp:positionV>
            <wp:extent cx="2007870" cy="1999615"/>
            <wp:effectExtent l="76200" t="50800" r="49530" b="32385"/>
            <wp:wrapTight wrapText="bothSides">
              <wp:wrapPolygon edited="0">
                <wp:start x="8471" y="-549"/>
                <wp:lineTo x="6558" y="-274"/>
                <wp:lineTo x="1093" y="3018"/>
                <wp:lineTo x="-820" y="8231"/>
                <wp:lineTo x="-820" y="12621"/>
                <wp:lineTo x="820" y="17011"/>
                <wp:lineTo x="820" y="17560"/>
                <wp:lineTo x="5738" y="21401"/>
                <wp:lineTo x="6558" y="21401"/>
                <wp:lineTo x="6558" y="21675"/>
                <wp:lineTo x="8197" y="21950"/>
                <wp:lineTo x="9017" y="21950"/>
                <wp:lineTo x="12296" y="21950"/>
                <wp:lineTo x="13116" y="21950"/>
                <wp:lineTo x="15028" y="21675"/>
                <wp:lineTo x="14755" y="21401"/>
                <wp:lineTo x="15575" y="21401"/>
                <wp:lineTo x="20493" y="17560"/>
                <wp:lineTo x="20493" y="17011"/>
                <wp:lineTo x="22133" y="12896"/>
                <wp:lineTo x="22133" y="7957"/>
                <wp:lineTo x="21313" y="6036"/>
                <wp:lineTo x="20220" y="3841"/>
                <wp:lineTo x="20220" y="3018"/>
                <wp:lineTo x="14755" y="-274"/>
                <wp:lineTo x="12843" y="-549"/>
                <wp:lineTo x="8471" y="-549"/>
              </wp:wrapPolygon>
            </wp:wrapTight>
            <wp:docPr id="11"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8"/>
                    <a:stretch>
                      <a:fillRect/>
                    </a:stretch>
                  </pic:blipFill>
                  <pic:spPr>
                    <a:xfrm>
                      <a:off x="0" y="0"/>
                      <a:ext cx="2007870" cy="1999615"/>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Pr>
          <w:noProof/>
        </w:rPr>
        <w:drawing>
          <wp:anchor distT="0" distB="0" distL="118745" distR="118745" simplePos="0" relativeHeight="251692037" behindDoc="0" locked="0" layoutInCell="1" allowOverlap="1">
            <wp:simplePos x="0" y="0"/>
            <wp:positionH relativeFrom="page">
              <wp:posOffset>8417560</wp:posOffset>
            </wp:positionH>
            <wp:positionV relativeFrom="page">
              <wp:posOffset>1087120</wp:posOffset>
            </wp:positionV>
            <wp:extent cx="1056005" cy="1061085"/>
            <wp:effectExtent l="76200" t="50800" r="36195" b="31115"/>
            <wp:wrapTight wrapText="bothSides">
              <wp:wrapPolygon edited="0">
                <wp:start x="7274" y="-1034"/>
                <wp:lineTo x="4156" y="0"/>
                <wp:lineTo x="-1559" y="5171"/>
                <wp:lineTo x="-1039" y="17063"/>
                <wp:lineTo x="5715" y="22233"/>
                <wp:lineTo x="7793" y="22233"/>
                <wp:lineTo x="12989" y="22233"/>
                <wp:lineTo x="15067" y="22233"/>
                <wp:lineTo x="22340" y="17063"/>
                <wp:lineTo x="22340" y="5171"/>
                <wp:lineTo x="18184" y="1034"/>
                <wp:lineTo x="14028" y="-1034"/>
                <wp:lineTo x="7274" y="-1034"/>
              </wp:wrapPolygon>
            </wp:wrapTight>
            <wp:docPr id="6"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base---neutral.png"/>
                    <pic:cNvPicPr/>
                  </pic:nvPicPr>
                  <pic:blipFill>
                    <a:blip r:embed="rId9"/>
                    <a:stretch>
                      <a:fillRect/>
                    </a:stretch>
                  </pic:blipFill>
                  <pic:spPr>
                    <a:xfrm>
                      <a:off x="0" y="0"/>
                      <a:ext cx="1056005" cy="1061085"/>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Pr>
          <w:noProof/>
        </w:rPr>
        <w:drawing>
          <wp:anchor distT="0" distB="0" distL="118745" distR="118745" simplePos="0" relativeHeight="251692036" behindDoc="0" locked="0" layoutInCell="1" allowOverlap="1">
            <wp:simplePos x="0" y="0"/>
            <wp:positionH relativeFrom="page">
              <wp:posOffset>6964680</wp:posOffset>
            </wp:positionH>
            <wp:positionV relativeFrom="page">
              <wp:posOffset>904240</wp:posOffset>
            </wp:positionV>
            <wp:extent cx="1299845" cy="1291590"/>
            <wp:effectExtent l="76200" t="50800" r="46355" b="29210"/>
            <wp:wrapTight wrapText="bothSides">
              <wp:wrapPolygon edited="0">
                <wp:start x="7597" y="-850"/>
                <wp:lineTo x="5487" y="-425"/>
                <wp:lineTo x="-844" y="4673"/>
                <wp:lineTo x="-1266" y="14018"/>
                <wp:lineTo x="1688" y="19540"/>
                <wp:lineTo x="2532" y="19965"/>
                <wp:lineTo x="7175" y="22088"/>
                <wp:lineTo x="8020" y="22088"/>
                <wp:lineTo x="13085" y="22088"/>
                <wp:lineTo x="13929" y="22088"/>
                <wp:lineTo x="18572" y="19965"/>
                <wp:lineTo x="18572" y="19540"/>
                <wp:lineTo x="19416" y="19540"/>
                <wp:lineTo x="22370" y="14018"/>
                <wp:lineTo x="22370" y="8071"/>
                <wp:lineTo x="21948" y="5947"/>
                <wp:lineTo x="21948" y="4673"/>
                <wp:lineTo x="16039" y="-425"/>
                <wp:lineTo x="13507" y="-850"/>
                <wp:lineTo x="7597" y="-850"/>
              </wp:wrapPolygon>
            </wp:wrapTight>
            <wp:docPr id="5"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base---neutral.png"/>
                    <pic:cNvPicPr/>
                  </pic:nvPicPr>
                  <pic:blipFill>
                    <a:blip r:embed="rId10"/>
                    <a:stretch>
                      <a:fillRect/>
                    </a:stretch>
                  </pic:blipFill>
                  <pic:spPr>
                    <a:xfrm>
                      <a:off x="0" y="0"/>
                      <a:ext cx="1299845" cy="1291590"/>
                    </a:xfrm>
                    <a:prstGeom prst="ellipse">
                      <a:avLst/>
                    </a:prstGeom>
                    <a:ln w="38100" cap="flat" cmpd="sng" algn="ctr">
                      <a:solidFill>
                        <a:schemeClr val="bg1"/>
                      </a:solidFill>
                      <a:prstDash val="solid"/>
                      <a:miter lim="800000"/>
                      <a:headEnd type="none" w="med" len="med"/>
                      <a:tailEnd type="none" w="med" len="med"/>
                    </a:ln>
                  </pic:spPr>
                </pic:pic>
              </a:graphicData>
            </a:graphic>
          </wp:anchor>
        </w:drawing>
      </w:r>
      <w:r>
        <w:rPr>
          <w:noProof/>
        </w:rPr>
        <w:drawing>
          <wp:anchor distT="0" distB="0" distL="114300" distR="114300" simplePos="0" relativeHeight="251657215" behindDoc="1" locked="0" layoutInCell="1" allowOverlap="1">
            <wp:simplePos x="0" y="0"/>
            <wp:positionH relativeFrom="page">
              <wp:posOffset>466834</wp:posOffset>
            </wp:positionH>
            <wp:positionV relativeFrom="page">
              <wp:posOffset>472965</wp:posOffset>
            </wp:positionV>
            <wp:extent cx="9150132" cy="6952593"/>
            <wp:effectExtent l="25400" t="0" r="0" b="0"/>
            <wp:wrapNone/>
            <wp:docPr id="225" name="Picture 225" descr="Lauren's Mac:Users:laurensteinitz:Desktop:45202-black-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auren's Mac:Users:laurensteinitz:Desktop:45202-black-wood.jpg"/>
                    <pic:cNvPicPr>
                      <a:picLocks noChangeAspect="1" noChangeArrowheads="1"/>
                    </pic:cNvPicPr>
                  </pic:nvPicPr>
                  <pic:blipFill>
                    <a:blip r:embed="rId11"/>
                    <a:srcRect/>
                    <a:stretch>
                      <a:fillRect/>
                    </a:stretch>
                  </pic:blipFill>
                  <pic:spPr bwMode="auto">
                    <a:xfrm>
                      <a:off x="0" y="0"/>
                      <a:ext cx="9150132" cy="6952593"/>
                    </a:xfrm>
                    <a:prstGeom prst="rect">
                      <a:avLst/>
                    </a:prstGeom>
                    <a:noFill/>
                    <a:ln w="9525">
                      <a:noFill/>
                      <a:miter lim="800000"/>
                      <a:headEnd/>
                      <a:tailEnd/>
                    </a:ln>
                  </pic:spPr>
                </pic:pic>
              </a:graphicData>
            </a:graphic>
          </wp:anchor>
        </w:drawing>
      </w:r>
      <w:r>
        <w:br w:type="page"/>
      </w:r>
      <w:r>
        <w:rPr>
          <w:noProof/>
        </w:rPr>
        <w:pict>
          <v:shape id="_x0000_s2293" type="#_x0000_t202" style="position:absolute;margin-left:251.8pt;margin-top:296.7pt;width:4in;height:54.3pt;z-index:251696137;mso-wrap-edited:f;mso-position-horizontal-relative:page;mso-position-vertical-relative:page" wrapcoords="0 0 21600 0 21600 21600 0 21600 0 0" filled="f" stroked="f">
            <v:fill o:detectmouseclick="t"/>
            <v:textbox style="mso-next-textbox:#_x0000_s2293" inset=",7.2pt,,7.2pt">
              <w:txbxContent>
                <w:p w:rsidR="00766B18" w:rsidRPr="00F55EB5" w:rsidRDefault="00850A22" w:rsidP="00E0254F">
                  <w:pPr>
                    <w:pStyle w:val="Heading1"/>
                    <w:rPr>
                      <w:rFonts w:ascii="Abadi MT Condensed Light" w:hAnsi="Abadi MT Condensed Light"/>
                      <w:color w:val="ECAAFA" w:themeColor="accent6" w:themeTint="66"/>
                      <w:sz w:val="32"/>
                    </w:rPr>
                  </w:pPr>
                  <w:r w:rsidRPr="00F55EB5">
                    <w:rPr>
                      <w:rFonts w:ascii="Abadi MT Condensed Light" w:hAnsi="Abadi MT Condensed Light"/>
                      <w:color w:val="ECAAFA" w:themeColor="accent6" w:themeTint="66"/>
                      <w:sz w:val="32"/>
                    </w:rPr>
                    <w:t>Brighter Days for Hospital Stays</w:t>
                  </w:r>
                  <w:r w:rsidRPr="00F55EB5">
                    <w:rPr>
                      <w:rFonts w:ascii="Abadi MT Condensed Light" w:hAnsi="Abadi MT Condensed Light"/>
                      <w:color w:val="ECAAFA" w:themeColor="accent6" w:themeTint="66"/>
                      <w:sz w:val="32"/>
                    </w:rPr>
                    <w:t xml:space="preserve"> </w:t>
                  </w:r>
                  <w:r w:rsidRPr="00F55EB5">
                    <w:rPr>
                      <w:rFonts w:ascii="Abadi MT Condensed Light" w:hAnsi="Abadi MT Condensed Light"/>
                      <w:color w:val="ECAAFA" w:themeColor="accent6" w:themeTint="66"/>
                      <w:sz w:val="32"/>
                    </w:rPr>
                    <w:t>at Maria Fareri Children’s Hospital</w:t>
                  </w:r>
                  <w:r w:rsidRPr="00F55EB5">
                    <w:rPr>
                      <w:rFonts w:ascii="Abadi MT Condensed Light" w:hAnsi="Abadi MT Condensed Light"/>
                      <w:color w:val="ECAAFA" w:themeColor="accent6" w:themeTint="66"/>
                      <w:sz w:val="32"/>
                    </w:rPr>
                    <w:t xml:space="preserve"> at Westchester Medical</w:t>
                  </w:r>
                  <w:r w:rsidRPr="00F55EB5">
                    <w:rPr>
                      <w:rFonts w:ascii="Abadi MT Condensed Light" w:hAnsi="Abadi MT Condensed Light"/>
                      <w:color w:val="ECAAFA" w:themeColor="accent6" w:themeTint="66"/>
                      <w:sz w:val="32"/>
                    </w:rPr>
                    <w:t xml:space="preserve"> </w:t>
                  </w:r>
                  <w:r w:rsidRPr="00F55EB5">
                    <w:rPr>
                      <w:rFonts w:ascii="Abadi MT Condensed Light" w:hAnsi="Abadi MT Condensed Light"/>
                      <w:color w:val="ECAAFA" w:themeColor="accent6" w:themeTint="66"/>
                      <w:sz w:val="32"/>
                    </w:rPr>
                    <w:t>Center</w:t>
                  </w:r>
                </w:p>
              </w:txbxContent>
            </v:textbox>
            <w10:wrap type="tight" anchorx="page" anchory="page"/>
          </v:shape>
        </w:pict>
      </w:r>
      <w:r>
        <w:rPr>
          <w:noProof/>
        </w:rPr>
        <w:pict>
          <v:shape id="_x0000_s2066" type="#_x0000_t202" style="position:absolute;margin-left:252.9pt;margin-top:190pt;width:4in;height:89pt;z-index:251682816;mso-wrap-edited:f;mso-position-horizontal-relative:page;mso-position-vertical-relative:page" wrapcoords="0 0 21600 0 21600 21600 0 21600 0 0" filled="f" stroked="f">
            <v:fill o:detectmouseclick="t"/>
            <v:textbox style="mso-next-textbox:#_x0000_s2066" inset=",7.2pt,,7.2pt">
              <w:txbxContent>
                <w:p w:rsidR="00766B18" w:rsidRPr="00630B25" w:rsidRDefault="00850A22" w:rsidP="00104432">
                  <w:pPr>
                    <w:pStyle w:val="Heading1"/>
                    <w:rPr>
                      <w:rFonts w:ascii="Marion Italic" w:hAnsi="Marion Italic"/>
                      <w:color w:val="BEF843" w:themeColor="accent1" w:themeTint="99"/>
                      <w:sz w:val="70"/>
                    </w:rPr>
                  </w:pPr>
                  <w:r w:rsidRPr="00630B25">
                    <w:rPr>
                      <w:rFonts w:ascii="Marion Italic" w:hAnsi="Marion Italic"/>
                      <w:color w:val="BEF843" w:themeColor="accent1" w:themeTint="99"/>
                      <w:sz w:val="70"/>
                    </w:rPr>
                    <w:t xml:space="preserve">“Scrapbooking is… </w:t>
                  </w:r>
                </w:p>
                <w:p w:rsidR="00766B18" w:rsidRPr="00630B25" w:rsidRDefault="00850A22" w:rsidP="00104432">
                  <w:pPr>
                    <w:pStyle w:val="Heading1"/>
                    <w:rPr>
                      <w:rFonts w:ascii="Marion Italic" w:hAnsi="Marion Italic"/>
                      <w:color w:val="BEF843" w:themeColor="accent1" w:themeTint="99"/>
                      <w:sz w:val="70"/>
                    </w:rPr>
                  </w:pPr>
                  <w:r w:rsidRPr="00630B25">
                    <w:rPr>
                      <w:rFonts w:ascii="Marion Italic" w:hAnsi="Marion Italic"/>
                      <w:color w:val="BEF843" w:themeColor="accent1" w:themeTint="99"/>
                      <w:sz w:val="70"/>
                    </w:rPr>
                    <w:t>A work of heart”</w:t>
                  </w:r>
                </w:p>
              </w:txbxContent>
            </v:textbox>
            <w10:wrap type="tight" anchorx="page" anchory="page"/>
          </v:shape>
        </w:pict>
      </w:r>
      <w:r>
        <w:rPr>
          <w:noProof/>
        </w:rPr>
        <w:pict>
          <v:shape id="_x0000_s2272" type="#_x0000_t202" style="position:absolute;margin-left:252.1pt;margin-top:86.4pt;width:500.5pt;height:107.9pt;z-index:251685888;mso-wrap-edited:f;mso-position-horizontal-relative:page;mso-position-vertical-relative:page" wrapcoords="0 0 21600 0 21600 21600 0 21600 0 0" o:regroupid="12" mv:complextextbox="1" filled="f" stroked="f">
            <v:fill o:detectmouseclick="t"/>
            <v:textbox style="mso-next-textbox:#_x0000_s2272" inset=",0,,0">
              <w:txbxContent>
                <w:p w:rsidR="00766B18" w:rsidRPr="00110C00" w:rsidRDefault="00850A22" w:rsidP="00104432">
                  <w:pPr>
                    <w:pStyle w:val="BodyText-Dark"/>
                    <w:rPr>
                      <w:rFonts w:ascii="Abadi MT Condensed Light" w:hAnsi="Abadi MT Condensed Light"/>
                      <w:color w:val="FFFFFF" w:themeColor="background1"/>
                      <w:sz w:val="26"/>
                    </w:rPr>
                  </w:pPr>
                  <w:r w:rsidRPr="00110C00">
                    <w:rPr>
                      <w:rFonts w:ascii="Abadi MT Condensed Light" w:hAnsi="Abadi MT Condensed Light"/>
                      <w:color w:val="FFFFFF" w:themeColor="background1"/>
                      <w:sz w:val="26"/>
                    </w:rPr>
                    <w:t>Although Lauren Steinitz began her Girl Scout Gold Award “Take Action” Project by revamping the scrapbooking program at Maria Fareri Children’s H</w:t>
                  </w:r>
                  <w:r w:rsidRPr="00110C00">
                    <w:rPr>
                      <w:rFonts w:ascii="Abadi MT Condensed Light" w:hAnsi="Abadi MT Condensed Light"/>
                      <w:color w:val="FFFFFF" w:themeColor="background1"/>
                      <w:sz w:val="26"/>
                    </w:rPr>
                    <w:t>ospital</w:t>
                  </w:r>
                  <w:r>
                    <w:rPr>
                      <w:rFonts w:ascii="Abadi MT Condensed Light" w:hAnsi="Abadi MT Condensed Light"/>
                      <w:color w:val="FFFFFF" w:themeColor="background1"/>
                      <w:sz w:val="26"/>
                    </w:rPr>
                    <w:t xml:space="preserve"> at </w:t>
                  </w:r>
                  <w:r>
                    <w:rPr>
                      <w:rFonts w:ascii="Abadi MT Condensed Light" w:hAnsi="Abadi MT Condensed Light"/>
                      <w:color w:val="FFFFFF" w:themeColor="background1"/>
                      <w:sz w:val="26"/>
                    </w:rPr>
                    <w:t>Westchester Medical Center</w:t>
                  </w:r>
                  <w:r w:rsidRPr="00110C00">
                    <w:rPr>
                      <w:rFonts w:ascii="Abadi MT Condensed Light" w:hAnsi="Abadi MT Condensed Light"/>
                      <w:color w:val="FFFFFF" w:themeColor="background1"/>
                      <w:sz w:val="26"/>
                    </w:rPr>
                    <w:t>, she wishes to expand the project’s impact by inviting other hospitals to begin a scrapbooking program for parents. She hopes that others wil</w:t>
                  </w:r>
                  <w:r>
                    <w:rPr>
                      <w:rFonts w:ascii="Abadi MT Condensed Light" w:hAnsi="Abadi MT Condensed Light"/>
                      <w:color w:val="FFFFFF" w:themeColor="background1"/>
                      <w:sz w:val="26"/>
                    </w:rPr>
                    <w:t xml:space="preserve">l realize the significance of </w:t>
                  </w:r>
                  <w:r w:rsidRPr="00110C00">
                    <w:rPr>
                      <w:rFonts w:ascii="Abadi MT Condensed Light" w:hAnsi="Abadi MT Condensed Light"/>
                      <w:color w:val="FFFFFF" w:themeColor="background1"/>
                      <w:sz w:val="26"/>
                    </w:rPr>
                    <w:t xml:space="preserve">Brighter Days for Hospital Stays, and </w:t>
                  </w:r>
                  <w:r>
                    <w:rPr>
                      <w:rFonts w:ascii="Abadi MT Condensed Light" w:hAnsi="Abadi MT Condensed Light"/>
                      <w:color w:val="FFFFFF" w:themeColor="background1"/>
                      <w:sz w:val="26"/>
                    </w:rPr>
                    <w:t xml:space="preserve">will </w:t>
                  </w:r>
                  <w:r w:rsidRPr="00110C00">
                    <w:rPr>
                      <w:rFonts w:ascii="Abadi MT Condensed Light" w:hAnsi="Abadi MT Condensed Light"/>
                      <w:color w:val="FFFFFF" w:themeColor="background1"/>
                      <w:sz w:val="26"/>
                    </w:rPr>
                    <w:t xml:space="preserve">be inspired to </w:t>
                  </w:r>
                  <w:r>
                    <w:rPr>
                      <w:rFonts w:ascii="Abadi MT Condensed Light" w:hAnsi="Abadi MT Condensed Light"/>
                      <w:color w:val="FFFFFF" w:themeColor="background1"/>
                      <w:sz w:val="26"/>
                    </w:rPr>
                    <w:t>start a similar pro</w:t>
                  </w:r>
                  <w:r>
                    <w:rPr>
                      <w:rFonts w:ascii="Abadi MT Condensed Light" w:hAnsi="Abadi MT Condensed Light"/>
                      <w:color w:val="FFFFFF" w:themeColor="background1"/>
                      <w:sz w:val="26"/>
                    </w:rPr>
                    <w:t>gram</w:t>
                  </w:r>
                  <w:r w:rsidRPr="00110C00">
                    <w:rPr>
                      <w:rFonts w:ascii="Abadi MT Condensed Light" w:hAnsi="Abadi MT Condensed Light"/>
                      <w:color w:val="FFFFFF" w:themeColor="background1"/>
                      <w:sz w:val="26"/>
                    </w:rPr>
                    <w:t xml:space="preserve"> at other children’s hospitals. If you would like to donate to</w:t>
                  </w:r>
                  <w:r>
                    <w:rPr>
                      <w:rFonts w:ascii="Abadi MT Condensed Light" w:hAnsi="Abadi MT Condensed Light"/>
                      <w:color w:val="FFFFFF" w:themeColor="background1"/>
                      <w:sz w:val="26"/>
                    </w:rPr>
                    <w:t xml:space="preserve"> her project directly, or</w:t>
                  </w:r>
                  <w:r w:rsidRPr="00110C00">
                    <w:rPr>
                      <w:rFonts w:ascii="Abadi MT Condensed Light" w:hAnsi="Abadi MT Condensed Light"/>
                      <w:color w:val="FFFFFF" w:themeColor="background1"/>
                      <w:sz w:val="26"/>
                    </w:rPr>
                    <w:t xml:space="preserve"> would like more information, feel free to contact Lauren through the “Contact” </w:t>
                  </w:r>
                  <w:proofErr w:type="gramStart"/>
                  <w:r w:rsidRPr="00110C00">
                    <w:rPr>
                      <w:rFonts w:ascii="Abadi MT Condensed Light" w:hAnsi="Abadi MT Condensed Light"/>
                      <w:color w:val="FFFFFF" w:themeColor="background1"/>
                      <w:sz w:val="26"/>
                    </w:rPr>
                    <w:t>tab</w:t>
                  </w:r>
                  <w:proofErr w:type="gramEnd"/>
                  <w:r w:rsidRPr="00110C00">
                    <w:rPr>
                      <w:rFonts w:ascii="Abadi MT Condensed Light" w:hAnsi="Abadi MT Condensed Light"/>
                      <w:color w:val="FFFFFF" w:themeColor="background1"/>
                      <w:sz w:val="26"/>
                    </w:rPr>
                    <w:t xml:space="preserve"> on </w:t>
                  </w:r>
                  <w:r w:rsidRPr="00FD4F8A">
                    <w:rPr>
                      <w:rFonts w:ascii="Abadi MT Condensed Light" w:hAnsi="Abadi MT Condensed Light"/>
                      <w:color w:val="FFFFFF" w:themeColor="background1"/>
                      <w:sz w:val="26"/>
                    </w:rPr>
                    <w:t>www.brighterdaysforhospitalstays.weebly.com</w:t>
                  </w:r>
                  <w:r>
                    <w:rPr>
                      <w:rFonts w:ascii="Abadi MT Condensed Light" w:hAnsi="Abadi MT Condensed Light"/>
                      <w:color w:val="FFFFFF" w:themeColor="background1"/>
                      <w:sz w:val="26"/>
                    </w:rPr>
                    <w:t>.</w:t>
                  </w:r>
                </w:p>
              </w:txbxContent>
            </v:textbox>
            <w10:wrap type="tight" anchorx="page" anchory="page"/>
          </v:shape>
        </w:pict>
      </w:r>
      <w:r>
        <w:rPr>
          <w:noProof/>
        </w:rPr>
        <w:pict>
          <v:shape id="_x0000_s2070" type="#_x0000_t202" style="position:absolute;margin-left:250.5pt;margin-top:40pt;width:507pt;height:44.65pt;z-index:251684864;mso-wrap-edited:f;mso-position-horizontal-relative:page;mso-position-vertical-relative:page" wrapcoords="0 0 21600 0 21600 21600 0 21600 0 0" filled="f" stroked="f">
            <v:fill o:detectmouseclick="t"/>
            <v:textbox style="mso-next-textbox:#_x0000_s2070" inset=",0,,0">
              <w:txbxContent>
                <w:p w:rsidR="00766B18" w:rsidRPr="00B164B6" w:rsidRDefault="00850A22" w:rsidP="00104432">
                  <w:pPr>
                    <w:pStyle w:val="Heading-Dark"/>
                    <w:rPr>
                      <w:rFonts w:ascii="Abadi MT Condensed Light" w:hAnsi="Abadi MT Condensed Light"/>
                      <w:color w:val="ECAAFA" w:themeColor="accent6" w:themeTint="66"/>
                    </w:rPr>
                  </w:pPr>
                  <w:r w:rsidRPr="00B164B6">
                    <w:rPr>
                      <w:rFonts w:ascii="Abadi MT Condensed Light" w:hAnsi="Abadi MT Condensed Light"/>
                      <w:color w:val="ECAAFA" w:themeColor="accent6" w:themeTint="66"/>
                    </w:rPr>
                    <w:t>Getting Involved</w:t>
                  </w:r>
                </w:p>
              </w:txbxContent>
            </v:textbox>
            <w10:wrap type="tight" anchorx="page" anchory="page"/>
          </v:shape>
        </w:pict>
      </w:r>
      <w:r>
        <w:rPr>
          <w:noProof/>
        </w:rPr>
        <w:drawing>
          <wp:anchor distT="0" distB="0" distL="118745" distR="118745" simplePos="0" relativeHeight="251692040" behindDoc="0" locked="0" layoutInCell="1" allowOverlap="1">
            <wp:simplePos x="0" y="0"/>
            <wp:positionH relativeFrom="page">
              <wp:posOffset>7124700</wp:posOffset>
            </wp:positionH>
            <wp:positionV relativeFrom="page">
              <wp:posOffset>2527300</wp:posOffset>
            </wp:positionV>
            <wp:extent cx="2143760" cy="1441450"/>
            <wp:effectExtent l="50800" t="50800" r="40640" b="387350"/>
            <wp:wrapSquare wrapText="bothSides"/>
            <wp:docPr id="9"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2"/>
                    <a:stretch>
                      <a:fillRect/>
                    </a:stretch>
                  </pic:blipFill>
                  <pic:spPr>
                    <a:xfrm>
                      <a:off x="0" y="0"/>
                      <a:ext cx="2143760" cy="144145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anchor>
        </w:drawing>
      </w:r>
      <w:r>
        <w:rPr>
          <w:noProof/>
        </w:rPr>
        <w:pict>
          <v:shape id="_x0000_s2067" type="#_x0000_t202" style="position:absolute;margin-left:52.5pt;margin-top:355pt;width:180pt;height:208.75pt;z-index:251683840;mso-wrap-edited:f;mso-position-horizontal-relative:page;mso-position-vertical-relative:page" wrapcoords="0 0 21600 0 21600 21600 0 21600 0 0" mv:complextextbox="1" filled="f" stroked="f">
            <v:fill o:detectmouseclick="t"/>
            <v:textbox style="mso-next-textbox:#_x0000_s2067" inset=",7.2pt,,7.2pt">
              <w:txbxContent>
                <w:p w:rsidR="00766B18" w:rsidRPr="009A7D86" w:rsidRDefault="00850A22" w:rsidP="00AD1B4B">
                  <w:pPr>
                    <w:jc w:val="center"/>
                    <w:rPr>
                      <w:rFonts w:ascii="Abadi MT Condensed Light" w:hAnsi="Abadi MT Condensed Light"/>
                      <w:color w:val="FFFFFF" w:themeColor="background1"/>
                    </w:rPr>
                  </w:pPr>
                  <w:r w:rsidRPr="009A7D86">
                    <w:rPr>
                      <w:rFonts w:ascii="Abadi MT Condensed Light" w:hAnsi="Abadi MT Condensed Light" w:cs="Arial"/>
                      <w:color w:val="FFFFFF" w:themeColor="background1"/>
                      <w:szCs w:val="28"/>
                    </w:rPr>
                    <w:t>The Girl Scout Gold Award is the highest achievement that can be attained by a Girl Scout, and is equivalent to The Eagle Scout Award in Boy Scouts. Of all eligible Girl Scouts, an average of only 5.4% will ever achieve the Gold Award, as it is not a simpl</w:t>
                  </w:r>
                  <w:r w:rsidRPr="009A7D86">
                    <w:rPr>
                      <w:rFonts w:ascii="Abadi MT Condensed Light" w:hAnsi="Abadi MT Condensed Light" w:cs="Arial"/>
                      <w:color w:val="FFFFFF" w:themeColor="background1"/>
                      <w:szCs w:val="28"/>
                    </w:rPr>
                    <w:t xml:space="preserve">e award to earn. In order to attain this award, a Girl Scout must identify an issue within today’s world and complete a "Take Action" project that addresses it. In addition to merely completing a single project, this project must be sustainable and have a </w:t>
                  </w:r>
                  <w:r w:rsidRPr="009A7D86">
                    <w:rPr>
                      <w:rFonts w:ascii="Abadi MT Condensed Light" w:hAnsi="Abadi MT Condensed Light" w:cs="Arial"/>
                      <w:color w:val="FFFFFF" w:themeColor="background1"/>
                      <w:szCs w:val="28"/>
                    </w:rPr>
                    <w:t>global aspect to it.</w:t>
                  </w:r>
                </w:p>
              </w:txbxContent>
            </v:textbox>
            <w10:wrap type="tight" anchorx="page" anchory="page"/>
          </v:shape>
        </w:pict>
      </w:r>
      <w:r>
        <w:rPr>
          <w:noProof/>
        </w:rPr>
        <w:pict>
          <v:shape id="_x0000_s2292" type="#_x0000_t202" style="position:absolute;margin-left:53pt;margin-top:322.75pt;width:180pt;height:38.45pt;z-index:251695113;mso-wrap-edited:f;mso-position-horizontal-relative:page;mso-position-vertical-relative:page" wrapcoords="0 0 21600 0 21600 21600 0 21600 0 0" filled="f" stroked="f">
            <v:fill o:detectmouseclick="t"/>
            <v:textbox style="mso-next-textbox:#_x0000_s2292" inset=",7.2pt,,7.2pt">
              <w:txbxContent>
                <w:p w:rsidR="00766B18" w:rsidRPr="00B164B6" w:rsidRDefault="00850A22" w:rsidP="009A7D86">
                  <w:pPr>
                    <w:pStyle w:val="Heading3"/>
                    <w:rPr>
                      <w:rFonts w:ascii="Abadi MT Condensed Light" w:hAnsi="Abadi MT Condensed Light"/>
                      <w:color w:val="99CCFF"/>
                      <w:sz w:val="44"/>
                    </w:rPr>
                  </w:pPr>
                  <w:r w:rsidRPr="00B164B6">
                    <w:rPr>
                      <w:rFonts w:ascii="Abadi MT Condensed Light" w:hAnsi="Abadi MT Condensed Light"/>
                      <w:color w:val="99CCFF"/>
                      <w:sz w:val="44"/>
                    </w:rPr>
                    <w:t>The Gold Award</w:t>
                  </w:r>
                </w:p>
              </w:txbxContent>
            </v:textbox>
            <w10:wrap type="tight" anchorx="page" anchory="page"/>
          </v:shape>
        </w:pict>
      </w:r>
      <w:r>
        <w:rPr>
          <w:noProof/>
        </w:rPr>
        <w:drawing>
          <wp:anchor distT="0" distB="0" distL="118745" distR="118745" simplePos="0" relativeHeight="251692041" behindDoc="0" locked="0" layoutInCell="1" allowOverlap="1">
            <wp:simplePos x="0" y="0"/>
            <wp:positionH relativeFrom="page">
              <wp:posOffset>786765</wp:posOffset>
            </wp:positionH>
            <wp:positionV relativeFrom="page">
              <wp:posOffset>1891665</wp:posOffset>
            </wp:positionV>
            <wp:extent cx="2016125" cy="2016125"/>
            <wp:effectExtent l="76200" t="50800" r="41275" b="15875"/>
            <wp:wrapTight wrapText="bothSides">
              <wp:wrapPolygon edited="0">
                <wp:start x="8436" y="-544"/>
                <wp:lineTo x="6531" y="-272"/>
                <wp:lineTo x="1089" y="2993"/>
                <wp:lineTo x="-816" y="8164"/>
                <wp:lineTo x="-816" y="12518"/>
                <wp:lineTo x="544" y="16872"/>
                <wp:lineTo x="816" y="17416"/>
                <wp:lineTo x="5443" y="21226"/>
                <wp:lineTo x="5987" y="21226"/>
                <wp:lineTo x="7620" y="21770"/>
                <wp:lineTo x="7892" y="21770"/>
                <wp:lineTo x="13334" y="21770"/>
                <wp:lineTo x="13606" y="21770"/>
                <wp:lineTo x="15239" y="21226"/>
                <wp:lineTo x="16055" y="21226"/>
                <wp:lineTo x="20682" y="17416"/>
                <wp:lineTo x="20682" y="16872"/>
                <wp:lineTo x="22042" y="12790"/>
                <wp:lineTo x="22042" y="7892"/>
                <wp:lineTo x="21498" y="6531"/>
                <wp:lineTo x="20137" y="3810"/>
                <wp:lineTo x="20409" y="2993"/>
                <wp:lineTo x="14967" y="-272"/>
                <wp:lineTo x="12790" y="-544"/>
                <wp:lineTo x="8436" y="-544"/>
              </wp:wrapPolygon>
            </wp:wrapTight>
            <wp:docPr id="10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8054251.jpg"/>
                    <pic:cNvPicPr/>
                  </pic:nvPicPr>
                  <pic:blipFill>
                    <a:blip r:embed="rId13"/>
                    <a:stretch>
                      <a:fillRect/>
                    </a:stretch>
                  </pic:blipFill>
                  <pic:spPr>
                    <a:xfrm>
                      <a:off x="0" y="0"/>
                      <a:ext cx="2016125" cy="2016125"/>
                    </a:xfrm>
                    <a:prstGeom prst="ellipse">
                      <a:avLst/>
                    </a:prstGeom>
                    <a:ln w="38100" cap="flat" cmpd="sng" algn="ctr">
                      <a:solidFill>
                        <a:schemeClr val="bg1"/>
                      </a:solidFill>
                      <a:prstDash val="solid"/>
                      <a:round/>
                      <a:headEnd type="none" w="med" len="med"/>
                      <a:tailEnd type="none" w="med" len="med"/>
                    </a:ln>
                  </pic:spPr>
                </pic:pic>
              </a:graphicData>
            </a:graphic>
          </wp:anchor>
        </w:drawing>
      </w:r>
      <w:r>
        <w:rPr>
          <w:noProof/>
        </w:rPr>
        <w:drawing>
          <wp:anchor distT="0" distB="0" distL="114300" distR="114300" simplePos="0" relativeHeight="251692038" behindDoc="0" locked="0" layoutInCell="1" allowOverlap="1">
            <wp:simplePos x="0" y="0"/>
            <wp:positionH relativeFrom="page">
              <wp:posOffset>1993900</wp:posOffset>
            </wp:positionH>
            <wp:positionV relativeFrom="page">
              <wp:posOffset>1062990</wp:posOffset>
            </wp:positionV>
            <wp:extent cx="737235" cy="739775"/>
            <wp:effectExtent l="76200" t="50800" r="50165" b="22225"/>
            <wp:wrapTight wrapText="bothSides">
              <wp:wrapPolygon edited="0">
                <wp:start x="5953" y="-1483"/>
                <wp:lineTo x="2233" y="0"/>
                <wp:lineTo x="-2233" y="6675"/>
                <wp:lineTo x="-2233" y="14833"/>
                <wp:lineTo x="2977" y="22249"/>
                <wp:lineTo x="5953" y="22249"/>
                <wp:lineTo x="14884" y="22249"/>
                <wp:lineTo x="17860" y="22249"/>
                <wp:lineTo x="23070" y="14833"/>
                <wp:lineTo x="23070" y="6675"/>
                <wp:lineTo x="18605" y="0"/>
                <wp:lineTo x="14884" y="-1483"/>
                <wp:lineTo x="5953" y="-1483"/>
              </wp:wrapPolygon>
            </wp:wrapTight>
            <wp:docPr id="110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6973810.jpg"/>
                    <pic:cNvPicPr/>
                  </pic:nvPicPr>
                  <pic:blipFill>
                    <a:blip r:embed="rId14"/>
                    <a:stretch>
                      <a:fillRect/>
                    </a:stretch>
                  </pic:blipFill>
                  <pic:spPr>
                    <a:xfrm>
                      <a:off x="0" y="0"/>
                      <a:ext cx="737235" cy="739775"/>
                    </a:xfrm>
                    <a:prstGeom prst="ellipse">
                      <a:avLst/>
                    </a:prstGeom>
                    <a:ln w="38100" cap="flat" cmpd="sng" algn="ctr">
                      <a:solidFill>
                        <a:srgbClr val="FFFFFF"/>
                      </a:solidFill>
                      <a:prstDash val="solid"/>
                      <a:round/>
                      <a:headEnd type="none" w="med" len="med"/>
                      <a:tailEnd type="none" w="med" len="med"/>
                    </a:ln>
                  </pic:spPr>
                </pic:pic>
              </a:graphicData>
            </a:graphic>
          </wp:anchor>
        </w:drawing>
      </w:r>
      <w:r>
        <w:rPr>
          <w:noProof/>
        </w:rPr>
        <w:drawing>
          <wp:anchor distT="0" distB="0" distL="114300" distR="114300" simplePos="0" relativeHeight="251692039" behindDoc="0" locked="0" layoutInCell="0" allowOverlap="1">
            <wp:simplePos x="0" y="0"/>
            <wp:positionH relativeFrom="page">
              <wp:posOffset>660400</wp:posOffset>
            </wp:positionH>
            <wp:positionV relativeFrom="page">
              <wp:posOffset>549275</wp:posOffset>
            </wp:positionV>
            <wp:extent cx="1240155" cy="1240155"/>
            <wp:effectExtent l="50800" t="25400" r="29845" b="4445"/>
            <wp:wrapTight wrapText="bothSides">
              <wp:wrapPolygon edited="0">
                <wp:start x="6636" y="-442"/>
                <wp:lineTo x="4424" y="442"/>
                <wp:lineTo x="-885" y="5751"/>
                <wp:lineTo x="-885" y="13714"/>
                <wp:lineTo x="3539" y="20793"/>
                <wp:lineTo x="4424" y="20793"/>
                <wp:lineTo x="6636" y="21677"/>
                <wp:lineTo x="7078" y="21677"/>
                <wp:lineTo x="14157" y="21677"/>
                <wp:lineTo x="14599" y="21677"/>
                <wp:lineTo x="16369" y="20793"/>
                <wp:lineTo x="17253" y="20793"/>
                <wp:lineTo x="22120" y="15041"/>
                <wp:lineTo x="22120" y="5751"/>
                <wp:lineTo x="16811" y="442"/>
                <wp:lineTo x="14599" y="-442"/>
                <wp:lineTo x="6636" y="-442"/>
              </wp:wrapPolygon>
            </wp:wrapTight>
            <wp:docPr id="10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365563.jpg"/>
                    <pic:cNvPicPr/>
                  </pic:nvPicPr>
                  <pic:blipFill>
                    <a:blip r:embed="rId15"/>
                    <a:stretch>
                      <a:fillRect/>
                    </a:stretch>
                  </pic:blipFill>
                  <pic:spPr>
                    <a:xfrm>
                      <a:off x="0" y="0"/>
                      <a:ext cx="1240155" cy="1240155"/>
                    </a:xfrm>
                    <a:prstGeom prst="ellipse">
                      <a:avLst/>
                    </a:prstGeom>
                    <a:ln w="9563" cap="flat" cmpd="sng" algn="ctr">
                      <a:solidFill>
                        <a:srgbClr val="FFFFFF"/>
                      </a:solidFill>
                      <a:prstDash val="solid"/>
                      <a:round/>
                      <a:headEnd type="none" w="med" len="med"/>
                      <a:tailEnd type="none" w="med" len="med"/>
                    </a:ln>
                  </pic:spPr>
                </pic:pic>
              </a:graphicData>
            </a:graphic>
          </wp:anchor>
        </w:drawing>
      </w:r>
      <w:r>
        <w:rPr>
          <w:noProof/>
        </w:rPr>
        <w:drawing>
          <wp:anchor distT="0" distB="0" distL="114300" distR="114300" simplePos="0" relativeHeight="251694089" behindDoc="1" locked="0" layoutInCell="1" allowOverlap="1">
            <wp:simplePos x="0" y="0"/>
            <wp:positionH relativeFrom="page">
              <wp:posOffset>466090</wp:posOffset>
            </wp:positionH>
            <wp:positionV relativeFrom="page">
              <wp:posOffset>353082</wp:posOffset>
            </wp:positionV>
            <wp:extent cx="9150131" cy="6952593"/>
            <wp:effectExtent l="25400" t="0" r="0" b="0"/>
            <wp:wrapNone/>
            <wp:docPr id="1" name="Picture 225" descr="Lauren's Mac:Users:laurensteinitz:Desktop:45202-black-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auren's Mac:Users:laurensteinitz:Desktop:45202-black-wood.jpg"/>
                    <pic:cNvPicPr>
                      <a:picLocks noChangeAspect="1" noChangeArrowheads="1"/>
                    </pic:cNvPicPr>
                  </pic:nvPicPr>
                  <pic:blipFill>
                    <a:blip r:embed="rId11"/>
                    <a:srcRect/>
                    <a:stretch>
                      <a:fillRect/>
                    </a:stretch>
                  </pic:blipFill>
                  <pic:spPr bwMode="auto">
                    <a:xfrm>
                      <a:off x="0" y="0"/>
                      <a:ext cx="9150131" cy="6952593"/>
                    </a:xfrm>
                    <a:prstGeom prst="rect">
                      <a:avLst/>
                    </a:prstGeom>
                    <a:noFill/>
                    <a:ln w="9525">
                      <a:noFill/>
                      <a:miter lim="800000"/>
                      <a:headEnd/>
                      <a:tailEnd/>
                    </a:ln>
                  </pic:spPr>
                </pic:pic>
              </a:graphicData>
            </a:graphic>
          </wp:anchor>
        </w:drawing>
      </w:r>
      <w:r>
        <w:rPr>
          <w:noProof/>
        </w:rPr>
        <w:pict>
          <v:shape id="_x0000_s2075" type="#_x0000_t202" style="position:absolute;margin-left:4in;margin-top:344.15pt;width:3in;height:220.8pt;z-index:251686912;mso-wrap-edited:f;mso-position-horizontal-relative:page;mso-position-vertical-relative:page" wrapcoords="0 0 21600 0 21600 21600 0 21600 0 0" mv:complextextbox="1" filled="f" stroked="f">
            <v:fill o:detectmouseclick="t"/>
            <v:textbox style="mso-next-textbox:#_x0000_s2076" inset=",7.2pt,,7.2pt">
              <w:txbxContent>
                <w:p w:rsidR="00766B18" w:rsidRPr="00C47A59" w:rsidRDefault="00850A22" w:rsidP="00C47A59">
                  <w:pPr>
                    <w:widowControl w:val="0"/>
                    <w:autoSpaceDE w:val="0"/>
                    <w:autoSpaceDN w:val="0"/>
                    <w:adjustRightInd w:val="0"/>
                    <w:rPr>
                      <w:rFonts w:ascii="Abadi MT Condensed Light" w:hAnsi="Abadi MT Condensed Light" w:cs="Arial"/>
                      <w:color w:val="FFFFFF" w:themeColor="background1"/>
                      <w:szCs w:val="28"/>
                    </w:rPr>
                  </w:pPr>
                  <w:r w:rsidRPr="00C47A59">
                    <w:rPr>
                      <w:rFonts w:ascii="Abadi MT Condensed Light" w:hAnsi="Abadi MT Condensed Light" w:cs="Arial"/>
                      <w:color w:val="FFFFFF" w:themeColor="background1"/>
                      <w:szCs w:val="28"/>
                    </w:rPr>
                    <w:t xml:space="preserve">Years ago, following a generous donation of scrapbooking supplies, the Child Life department at Maria Fareri Children's Hospital </w:t>
                  </w:r>
                  <w:r>
                    <w:rPr>
                      <w:rFonts w:ascii="Abadi MT Condensed Light" w:hAnsi="Abadi MT Condensed Light" w:cs="Arial"/>
                      <w:color w:val="FFFFFF" w:themeColor="background1"/>
                      <w:szCs w:val="28"/>
                    </w:rPr>
                    <w:t xml:space="preserve">at Westchester Medical Center </w:t>
                  </w:r>
                  <w:r w:rsidRPr="00C47A59">
                    <w:rPr>
                      <w:rFonts w:ascii="Abadi MT Condensed Light" w:hAnsi="Abadi MT Condensed Light" w:cs="Arial"/>
                      <w:color w:val="FFFFFF" w:themeColor="background1"/>
                      <w:szCs w:val="28"/>
                    </w:rPr>
                    <w:t xml:space="preserve">(MFCH) decided to begin a scrapbooking program particularly for parents of babies in the </w:t>
                  </w:r>
                  <w:r>
                    <w:rPr>
                      <w:rFonts w:ascii="Abadi MT Condensed Light" w:hAnsi="Abadi MT Condensed Light" w:cs="Arial"/>
                      <w:color w:val="FFFFFF" w:themeColor="background1"/>
                      <w:szCs w:val="28"/>
                    </w:rPr>
                    <w:t xml:space="preserve">Regional </w:t>
                  </w:r>
                  <w:r w:rsidRPr="00C47A59">
                    <w:rPr>
                      <w:rFonts w:ascii="Abadi MT Condensed Light" w:hAnsi="Abadi MT Condensed Light" w:cs="Arial"/>
                      <w:color w:val="FFFFFF" w:themeColor="background1"/>
                      <w:szCs w:val="28"/>
                    </w:rPr>
                    <w:t>Neonatal Intensive Care Unit (</w:t>
                  </w:r>
                  <w:r>
                    <w:rPr>
                      <w:rFonts w:ascii="Abadi MT Condensed Light" w:hAnsi="Abadi MT Condensed Light" w:cs="Arial"/>
                      <w:color w:val="FFFFFF" w:themeColor="background1"/>
                      <w:szCs w:val="28"/>
                    </w:rPr>
                    <w:t>R</w:t>
                  </w:r>
                  <w:r w:rsidRPr="00C47A59">
                    <w:rPr>
                      <w:rFonts w:ascii="Abadi MT Condensed Light" w:hAnsi="Abadi MT Condensed Light" w:cs="Arial"/>
                      <w:color w:val="FFFFFF" w:themeColor="background1"/>
                      <w:szCs w:val="28"/>
                    </w:rPr>
                    <w:t>NICU). S</w:t>
                  </w:r>
                  <w:r w:rsidRPr="00C47A59">
                    <w:rPr>
                      <w:rFonts w:ascii="Abadi MT Condensed Light" w:hAnsi="Abadi MT Condensed Light" w:cs="Arial"/>
                      <w:color w:val="FFFFFF" w:themeColor="background1"/>
                      <w:szCs w:val="28"/>
                    </w:rPr>
                    <w:t xml:space="preserve">ince its </w:t>
                  </w:r>
                  <w:r>
                    <w:rPr>
                      <w:rFonts w:ascii="Abadi MT Condensed Light" w:hAnsi="Abadi MT Condensed Light" w:cs="Arial"/>
                      <w:color w:val="FFFFFF" w:themeColor="background1"/>
                      <w:szCs w:val="28"/>
                    </w:rPr>
                    <w:t>inception</w:t>
                  </w:r>
                  <w:r w:rsidRPr="00C47A59">
                    <w:rPr>
                      <w:rFonts w:ascii="Abadi MT Condensed Light" w:hAnsi="Abadi MT Condensed Light" w:cs="Arial"/>
                      <w:color w:val="FFFFFF" w:themeColor="background1"/>
                      <w:szCs w:val="28"/>
                    </w:rPr>
                    <w:t xml:space="preserve">, this program has allowed for parents of </w:t>
                  </w:r>
                  <w:r>
                    <w:rPr>
                      <w:rFonts w:ascii="Abadi MT Condensed Light" w:hAnsi="Abadi MT Condensed Light" w:cs="Arial"/>
                      <w:color w:val="FFFFFF" w:themeColor="background1"/>
                      <w:szCs w:val="28"/>
                    </w:rPr>
                    <w:t>R</w:t>
                  </w:r>
                  <w:r w:rsidRPr="00C47A59">
                    <w:rPr>
                      <w:rFonts w:ascii="Abadi MT Condensed Light" w:hAnsi="Abadi MT Condensed Light" w:cs="Arial"/>
                      <w:color w:val="FFFFFF" w:themeColor="background1"/>
                      <w:szCs w:val="28"/>
                    </w:rPr>
                    <w:t>NICU babies to meet on Monday afternoons from 2:00PM-4:00PM to scrapbook their baby's journey in the hospital. This way, when they leave MFCH, the families will have a tangible record of</w:t>
                  </w:r>
                  <w:r>
                    <w:rPr>
                      <w:rFonts w:ascii="Abadi MT Condensed Light" w:hAnsi="Abadi MT Condensed Light" w:cs="Arial"/>
                      <w:color w:val="FFFFFF" w:themeColor="background1"/>
                      <w:szCs w:val="28"/>
                    </w:rPr>
                    <w:t xml:space="preserve"> the miles</w:t>
                  </w:r>
                  <w:r>
                    <w:rPr>
                      <w:rFonts w:ascii="Abadi MT Condensed Light" w:hAnsi="Abadi MT Condensed Light" w:cs="Arial"/>
                      <w:color w:val="FFFFFF" w:themeColor="background1"/>
                      <w:szCs w:val="28"/>
                    </w:rPr>
                    <w:t xml:space="preserve">tones and memorable moments of </w:t>
                  </w:r>
                  <w:r w:rsidRPr="00C47A59">
                    <w:rPr>
                      <w:rFonts w:ascii="Abadi MT Condensed Light" w:hAnsi="Abadi MT Condensed Light" w:cs="Arial"/>
                      <w:color w:val="FFFFFF" w:themeColor="background1"/>
                      <w:szCs w:val="28"/>
                    </w:rPr>
                    <w:t xml:space="preserve">their child's </w:t>
                  </w:r>
                  <w:r>
                    <w:rPr>
                      <w:rFonts w:ascii="Abadi MT Condensed Light" w:hAnsi="Abadi MT Condensed Light" w:cs="Arial"/>
                      <w:color w:val="FFFFFF" w:themeColor="background1"/>
                      <w:szCs w:val="28"/>
                    </w:rPr>
                    <w:t xml:space="preserve">hospital </w:t>
                  </w:r>
                  <w:r w:rsidRPr="00C47A59">
                    <w:rPr>
                      <w:rFonts w:ascii="Abadi MT Condensed Light" w:hAnsi="Abadi MT Condensed Light" w:cs="Arial"/>
                      <w:color w:val="FFFFFF" w:themeColor="background1"/>
                      <w:szCs w:val="28"/>
                    </w:rPr>
                    <w:t xml:space="preserve">journey. </w:t>
                  </w:r>
                </w:p>
                <w:p w:rsidR="00766B18" w:rsidRPr="00C47A59" w:rsidRDefault="00850A22" w:rsidP="00C47A59">
                  <w:pPr>
                    <w:widowControl w:val="0"/>
                    <w:autoSpaceDE w:val="0"/>
                    <w:autoSpaceDN w:val="0"/>
                    <w:adjustRightInd w:val="0"/>
                    <w:rPr>
                      <w:rFonts w:ascii="Abadi MT Condensed Light" w:hAnsi="Abadi MT Condensed Light" w:cs="Arial"/>
                      <w:color w:val="FFFFFF" w:themeColor="background1"/>
                      <w:szCs w:val="28"/>
                    </w:rPr>
                  </w:pPr>
                  <w:r w:rsidRPr="00C47A59">
                    <w:rPr>
                      <w:rFonts w:ascii="Abadi MT Condensed Light" w:hAnsi="Abadi MT Condensed Light" w:cs="Arial"/>
                      <w:color w:val="FFFFFF" w:themeColor="background1"/>
                      <w:szCs w:val="28"/>
                    </w:rPr>
                    <w:t>In addition to being a time when parents can create a scrapbook of memories and milestones in their child's life, this program brings together families who are in similar situations. By doing</w:t>
                  </w:r>
                  <w:r w:rsidRPr="00C47A59">
                    <w:rPr>
                      <w:rFonts w:ascii="Abadi MT Condensed Light" w:hAnsi="Abadi MT Condensed Light" w:cs="Arial"/>
                      <w:color w:val="FFFFFF" w:themeColor="background1"/>
                      <w:szCs w:val="28"/>
                    </w:rPr>
                    <w:t xml:space="preserve"> so, parents are able to share their emotions with others who are unfortunately in a similar situation. In this sense, the program can also be an unofficial support group for these parents.</w:t>
                  </w:r>
                </w:p>
                <w:p w:rsidR="00766B18" w:rsidRPr="00C47A59" w:rsidRDefault="00850A22" w:rsidP="00E0254F">
                  <w:pPr>
                    <w:rPr>
                      <w:rFonts w:ascii="Abadi MT Condensed Light" w:hAnsi="Abadi MT Condensed Light" w:cs="Arial"/>
                      <w:color w:val="FFFFFF" w:themeColor="background1"/>
                      <w:szCs w:val="28"/>
                    </w:rPr>
                  </w:pPr>
                </w:p>
                <w:p w:rsidR="00766B18" w:rsidRPr="00C47A59" w:rsidRDefault="00850A22" w:rsidP="00E0254F">
                  <w:pPr>
                    <w:rPr>
                      <w:rFonts w:ascii="Abadi MT Condensed Light" w:hAnsi="Abadi MT Condensed Light"/>
                      <w:color w:val="FFFFFF" w:themeColor="background1"/>
                    </w:rPr>
                  </w:pPr>
                  <w:r w:rsidRPr="00C47A59">
                    <w:rPr>
                      <w:rFonts w:ascii="Abadi MT Condensed Light" w:hAnsi="Abadi MT Condensed Light" w:cs="Arial"/>
                      <w:color w:val="FFFFFF" w:themeColor="background1"/>
                      <w:szCs w:val="28"/>
                    </w:rPr>
                    <w:t xml:space="preserve">Steinitz, seeing value in the program, decided to begin </w:t>
                  </w:r>
                  <w:r>
                    <w:rPr>
                      <w:rFonts w:ascii="Abadi MT Condensed Light" w:hAnsi="Abadi MT Condensed Light" w:cs="Arial"/>
                      <w:color w:val="FFFFFF" w:themeColor="background1"/>
                      <w:szCs w:val="28"/>
                    </w:rPr>
                    <w:t>Brighter</w:t>
                  </w:r>
                  <w:r w:rsidRPr="00C47A59">
                    <w:rPr>
                      <w:rFonts w:ascii="Abadi MT Condensed Light" w:hAnsi="Abadi MT Condensed Light" w:cs="Arial"/>
                      <w:color w:val="FFFFFF" w:themeColor="background1"/>
                      <w:szCs w:val="28"/>
                    </w:rPr>
                    <w:t xml:space="preserve"> </w:t>
                  </w:r>
                  <w:r w:rsidRPr="00C47A59">
                    <w:rPr>
                      <w:rFonts w:ascii="Abadi MT Condensed Light" w:hAnsi="Abadi MT Condensed Light" w:cs="Arial"/>
                      <w:color w:val="FFFFFF" w:themeColor="background1"/>
                      <w:szCs w:val="28"/>
                    </w:rPr>
                    <w:t>Days for Hospital Stays in order to ensure that the program will always have the supplies that it needs to flourish. This way, the program will always be available at MFCH.</w:t>
                  </w:r>
                </w:p>
              </w:txbxContent>
            </v:textbox>
            <w10:wrap type="tight" anchorx="page" anchory="page"/>
          </v:shape>
        </w:pict>
      </w:r>
      <w:r>
        <w:rPr>
          <w:noProof/>
        </w:rPr>
        <w:pict>
          <v:shape id="_x0000_s2076" type="#_x0000_t202" style="position:absolute;margin-left:532.8pt;margin-top:344.15pt;width:3in;height:221.05pt;z-index:251687936;mso-wrap-edited:f;mso-position-horizontal-relative:page;mso-position-vertical-relative:page" wrapcoords="0 0 21600 0 21600 21600 0 21600 0 0" mv:complextextbox="1" filled="f" stroked="f">
            <v:fill o:detectmouseclick="t"/>
            <v:textbox style="mso-next-textbox:#_x0000_s2076" inset=",7.2pt,,7.2pt">
              <w:txbxContent/>
            </v:textbox>
            <w10:wrap type="tight" anchorx="page" anchory="page"/>
          </v:shape>
        </w:pict>
      </w:r>
    </w:p>
    <w:sectPr w:rsidR="00104432" w:rsidSect="00104432">
      <w:headerReference w:type="default" r:id="rId16"/>
      <w:headerReference w:type="first" r:id="rId17"/>
      <w:pgSz w:w="15840" w:h="12240" w:orient="landscape"/>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arion Italic">
    <w:panose1 w:val="02020502060400020003"/>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B18" w:rsidRDefault="00850A22">
    <w:pPr>
      <w:pStyle w:val="Header"/>
    </w:pPr>
    <w:r w:rsidRPr="00C23F5F">
      <w:rPr>
        <w:noProof/>
      </w:rPr>
      <w:drawing>
        <wp:anchor distT="0" distB="0" distL="118745" distR="118745" simplePos="0" relativeHeight="251661317" behindDoc="0" locked="0" layoutInCell="1" allowOverlap="1">
          <wp:simplePos x="5486400" y="8229600"/>
          <wp:positionH relativeFrom="page">
            <wp:posOffset>455058</wp:posOffset>
          </wp:positionH>
          <wp:positionV relativeFrom="page">
            <wp:posOffset>462708</wp:posOffset>
          </wp:positionV>
          <wp:extent cx="9151650" cy="6874526"/>
          <wp:effectExtent l="25400" t="0" r="0" b="0"/>
          <wp:wrapNone/>
          <wp:docPr id="3" name=""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w:pict>
        <v:rect id="_x0000_s1026" style="position:absolute;margin-left:36.7pt;margin-top:36.7pt;width:718.55pt;height:538.55pt;z-index:251659262;mso-position-horizontal-relative:page;mso-position-vertical-relative:page" fillcolor="#0b2e67 [3215]" stroked="f" strokecolor="#4a7ebb" strokeweight="1.5pt">
          <v:fill color2="#3472ba [3214]" o:detectmouseclick="t" focusposition="" focussize=",90" focus="100%" type="gradien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B18" w:rsidRDefault="00850A22">
    <w:pPr>
      <w:pStyle w:val="Header"/>
    </w:pPr>
    <w:r w:rsidRPr="00F915F9">
      <w:rPr>
        <w:noProof/>
      </w:rPr>
      <w:drawing>
        <wp:anchor distT="0" distB="0" distL="118745" distR="118745" simplePos="0" relativeHeight="251661315" behindDoc="0" locked="0" layoutInCell="1" allowOverlap="1">
          <wp:simplePos x="5486400" y="8229600"/>
          <wp:positionH relativeFrom="page">
            <wp:posOffset>455058</wp:posOffset>
          </wp:positionH>
          <wp:positionV relativeFrom="page">
            <wp:posOffset>462708</wp:posOffset>
          </wp:positionV>
          <wp:extent cx="9150164" cy="6896559"/>
          <wp:effectExtent l="25400" t="0" r="0" b="0"/>
          <wp:wrapNone/>
          <wp:docPr id="2" name=""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w:pict>
        <v:rect id="_x0000_s1025" style="position:absolute;margin-left:36.7pt;margin-top:36.7pt;width:718.55pt;height:538.55pt;z-index:251661313;mso-position-horizontal-relative:page;mso-position-vertical-relative:page" fillcolor="#0b2e67 [3215]" stroked="f" strokecolor="#4a7ebb" strokeweight="1.5pt">
          <v:fill color2="#3472ba [3214]" o:detectmouseclick="t" focusposition="" focussize=",90" type="gradien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34818">
      <o:colormru v:ext="edit" colors="#3cf"/>
      <o:colormenu v:ext="edit" strokecolor="none"/>
    </o:shapedefaults>
    <o:shapelayout v:ext="edit">
      <o:idmap v:ext="edit" data="1"/>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104432"/>
    <w:rsid w:val="00850A22"/>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ru v:ext="edit" colors="#3cf"/>
      <o:colormenu v:ext="edit" strokecolor="none"/>
    </o:shapedefaults>
    <o:shapelayout v:ext="edit">
      <o:idmap v:ext="edit" data="2"/>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3" w:qFormat="1"/>
  </w:latentStyles>
  <w:style w:type="paragraph" w:default="1" w:styleId="Normal">
    <w:name w:val="Normal"/>
    <w:qFormat/>
    <w:rsid w:val="00752277"/>
  </w:style>
  <w:style w:type="paragraph" w:styleId="Heading1">
    <w:name w:val="heading 1"/>
    <w:basedOn w:val="Normal"/>
    <w:next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next w:val="Normal"/>
    <w:link w:val="Heading2Char"/>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next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next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next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character" w:styleId="Hyperlink">
    <w:name w:val="Hyperlink"/>
    <w:basedOn w:val="DefaultParagraphFont"/>
    <w:rsid w:val="00110C00"/>
    <w:rPr>
      <w:color w:val="87EF59"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Lauren's%20Mac:Applications:Microsoft%20Office%202008:Office:Media:Templates: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6E5A9-5CCB-804C-BAF8-5290375C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Float Trifold Brochure.dotx</Template>
  <TotalTime>260</TotalTime>
  <Pages>2</Pages>
  <Words>4</Words>
  <Characters>24</Characters>
  <Application>Microsoft Macintosh Word</Application>
  <DocSecurity>0</DocSecurity>
  <Lines>1</Lines>
  <Paragraphs>1</Paragraphs>
  <ScaleCrop>false</ScaleCrop>
  <Manager/>
  <Company/>
  <LinksUpToDate>false</LinksUpToDate>
  <CharactersWithSpaces>29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Steinitz</dc:creator>
  <cp:keywords/>
  <cp:lastModifiedBy>Lauren Steinitz</cp:lastModifiedBy>
  <cp:revision>35</cp:revision>
  <cp:lastPrinted>2015-03-09T01:47:00Z</cp:lastPrinted>
  <dcterms:created xsi:type="dcterms:W3CDTF">2015-03-08T15:18:00Z</dcterms:created>
  <dcterms:modified xsi:type="dcterms:W3CDTF">2015-03-19T02:30:00Z</dcterms:modified>
  <cp:category/>
</cp:coreProperties>
</file>